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3CA4D1F">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7808B86E" w:rsidR="00886EF0" w:rsidRPr="00AA762D" w:rsidRDefault="00D41E20" w:rsidP="00BC389C">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2F5411">
        <w:rPr>
          <w:rStyle w:val="Heading2Char"/>
          <w:rFonts w:ascii="Roboto" w:hAnsi="Roboto"/>
          <w:b w:val="0"/>
          <w:bCs/>
          <w:sz w:val="40"/>
          <w:szCs w:val="40"/>
        </w:rPr>
        <w:t xml:space="preserve">: </w:t>
      </w:r>
      <w:r w:rsidR="00BC389C" w:rsidRPr="00BC389C">
        <w:rPr>
          <w:rFonts w:ascii="Roboto" w:eastAsiaTheme="majorEastAsia" w:hAnsi="Roboto" w:cstheme="majorBidi"/>
          <w:bCs/>
          <w:color w:val="002E3B" w:themeColor="accent1"/>
          <w:sz w:val="40"/>
          <w:szCs w:val="40"/>
        </w:rPr>
        <w:t>Research Technician (In Vivo Cancer Immunotherapy)</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7DFD6B87"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2F5411">
        <w:rPr>
          <w:rStyle w:val="Heading2Char"/>
          <w:rFonts w:ascii="Arial" w:hAnsi="Arial" w:cs="Arial"/>
          <w:b w:val="0"/>
          <w:bCs/>
          <w:color w:val="auto"/>
          <w:sz w:val="22"/>
          <w:szCs w:val="22"/>
        </w:rPr>
        <w:t xml:space="preserve">Salah Mansour </w:t>
      </w:r>
      <w:r w:rsidR="00000000">
        <w:rPr>
          <w:rFonts w:ascii="Roboto" w:hAnsi="Roboto"/>
          <w:bCs/>
          <w:sz w:val="22"/>
        </w:rPr>
        <w:pict w14:anchorId="76392F8A">
          <v:rect id="_x0000_i1025" style="width:0;height:1.5pt" o:hralign="center" o:hrstd="t" o:hr="t" fillcolor="#a0a0a0" stroked="f"/>
        </w:pict>
      </w:r>
    </w:p>
    <w:p w14:paraId="65B8E6EF" w14:textId="21E64683"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D33249">
        <w:rPr>
          <w:rStyle w:val="Heading2Char"/>
          <w:rFonts w:ascii="Arial" w:hAnsi="Arial" w:cs="Arial"/>
          <w:b w:val="0"/>
          <w:bCs/>
          <w:color w:val="auto"/>
          <w:sz w:val="22"/>
          <w:szCs w:val="22"/>
        </w:rPr>
        <w:t>3</w:t>
      </w:r>
      <w:r w:rsidR="001534C4">
        <w:rPr>
          <w:rStyle w:val="Heading2Char"/>
          <w:rFonts w:ascii="Arial" w:hAnsi="Arial" w:cs="Arial"/>
          <w:b w:val="0"/>
          <w:bCs/>
          <w:color w:val="auto"/>
          <w:sz w:val="22"/>
          <w:szCs w:val="22"/>
        </w:rPr>
        <w:t>119</w:t>
      </w:r>
    </w:p>
    <w:p w14:paraId="0C125905" w14:textId="53A431F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 xml:space="preserve">Clinical and </w:t>
      </w:r>
      <w:r w:rsidR="00C32752">
        <w:rPr>
          <w:rStyle w:val="Heading2Char"/>
          <w:rFonts w:ascii="Arial" w:hAnsi="Arial" w:cs="Arial"/>
          <w:b w:val="0"/>
          <w:bCs/>
          <w:color w:val="auto"/>
          <w:sz w:val="22"/>
          <w:szCs w:val="22"/>
        </w:rPr>
        <w:t>E</w:t>
      </w:r>
      <w:r w:rsidR="002F5411">
        <w:rPr>
          <w:rStyle w:val="Heading2Char"/>
          <w:rFonts w:ascii="Arial" w:hAnsi="Arial" w:cs="Arial"/>
          <w:b w:val="0"/>
          <w:bCs/>
          <w:color w:val="auto"/>
          <w:sz w:val="22"/>
          <w:szCs w:val="22"/>
        </w:rPr>
        <w:t xml:space="preserve">xperimental </w:t>
      </w:r>
      <w:r w:rsidR="00C32752">
        <w:rPr>
          <w:rStyle w:val="Heading2Char"/>
          <w:rFonts w:ascii="Arial" w:hAnsi="Arial" w:cs="Arial"/>
          <w:b w:val="0"/>
          <w:bCs/>
          <w:color w:val="auto"/>
          <w:sz w:val="22"/>
          <w:szCs w:val="22"/>
        </w:rPr>
        <w:t>S</w:t>
      </w:r>
      <w:r w:rsidR="002F5411">
        <w:rPr>
          <w:rStyle w:val="Heading2Char"/>
          <w:rFonts w:ascii="Arial" w:hAnsi="Arial" w:cs="Arial"/>
          <w:b w:val="0"/>
          <w:bCs/>
          <w:color w:val="auto"/>
          <w:sz w:val="22"/>
          <w:szCs w:val="22"/>
        </w:rPr>
        <w:t>ciences and Cancer Sciences</w:t>
      </w:r>
    </w:p>
    <w:p w14:paraId="0F7483D1" w14:textId="1C8A46F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Medicine</w:t>
      </w:r>
    </w:p>
    <w:p w14:paraId="6667AB9D" w14:textId="1432B27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1A7FC3">
            <w:rPr>
              <w:rFonts w:ascii="Arial" w:hAnsi="Arial" w:cs="Arial"/>
              <w:sz w:val="22"/>
            </w:rPr>
            <w:t>Technical and Experimental (TAE)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0C1139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D33249">
            <w:rPr>
              <w:rFonts w:ascii="Arial" w:hAnsi="Arial" w:cs="Arial"/>
              <w:sz w:val="22"/>
            </w:rPr>
            <w:t>Not applicable</w:t>
          </w:r>
        </w:sdtContent>
      </w:sdt>
    </w:p>
    <w:p w14:paraId="1EF7A160" w14:textId="4A1A73A2"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F5411">
        <w:rPr>
          <w:rStyle w:val="Heading2Char"/>
          <w:rFonts w:ascii="Arial" w:hAnsi="Arial" w:cs="Arial"/>
          <w:b w:val="0"/>
          <w:bCs/>
          <w:color w:val="auto"/>
          <w:sz w:val="22"/>
          <w:szCs w:val="22"/>
        </w:rPr>
        <w:t>Ali</w:t>
      </w:r>
      <w:r w:rsidR="00194573">
        <w:rPr>
          <w:rStyle w:val="Heading2Char"/>
          <w:rFonts w:ascii="Arial" w:hAnsi="Arial" w:cs="Arial"/>
          <w:b w:val="0"/>
          <w:bCs/>
          <w:color w:val="auto"/>
          <w:sz w:val="22"/>
          <w:szCs w:val="22"/>
        </w:rPr>
        <w:t xml:space="preserve"> Rog</w:t>
      </w:r>
      <w:r w:rsidR="00CE7509">
        <w:rPr>
          <w:rStyle w:val="Heading2Char"/>
          <w:rFonts w:ascii="Arial" w:hAnsi="Arial" w:cs="Arial"/>
          <w:b w:val="0"/>
          <w:bCs/>
          <w:color w:val="auto"/>
          <w:sz w:val="22"/>
          <w:szCs w:val="22"/>
        </w:rPr>
        <w:t xml:space="preserve">hanian </w:t>
      </w:r>
    </w:p>
    <w:p w14:paraId="1DD585A1" w14:textId="44C2C28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22222" w:rsidRPr="00522222">
        <w:rPr>
          <w:rStyle w:val="Heading2Char"/>
          <w:rFonts w:ascii="Arial" w:hAnsi="Arial" w:cs="Arial"/>
          <w:b w:val="0"/>
          <w:bCs/>
          <w:color w:val="auto"/>
          <w:sz w:val="22"/>
          <w:szCs w:val="22"/>
        </w:rPr>
        <w:t>May provide support and guidance to students and junior staff</w:t>
      </w:r>
    </w:p>
    <w:p w14:paraId="79E9B958" w14:textId="29E3DA0C"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46680F">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2F5411">
        <w:rPr>
          <w:rFonts w:ascii="Arial" w:hAnsi="Arial" w:cs="Arial"/>
          <w:sz w:val="22"/>
        </w:rPr>
        <w:t>Non- office based (see job hazard analysis)</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58F69C24" w14:textId="77777777" w:rsidR="002F5411" w:rsidRDefault="00A2516E" w:rsidP="002F5411">
      <w:pPr>
        <w:ind w:left="1560" w:hanging="1560"/>
        <w:rPr>
          <w:rStyle w:val="Heading2Char"/>
          <w:rFonts w:ascii="Roboto" w:hAnsi="Roboto"/>
          <w:b w:val="0"/>
          <w:bCs/>
          <w:sz w:val="22"/>
          <w:szCs w:val="22"/>
        </w:rPr>
      </w:pPr>
      <w:r w:rsidRPr="00722340">
        <w:rPr>
          <w:rStyle w:val="Heading2Char"/>
          <w:rFonts w:ascii="Roboto" w:hAnsi="Roboto"/>
          <w:b w:val="0"/>
          <w:bCs/>
          <w:sz w:val="22"/>
          <w:szCs w:val="22"/>
        </w:rPr>
        <w:t>Job purpose:</w:t>
      </w:r>
    </w:p>
    <w:p w14:paraId="1BD01ED3" w14:textId="79DF5ADE" w:rsidR="00044199" w:rsidRPr="00044199" w:rsidRDefault="00044199" w:rsidP="00044199">
      <w:pPr>
        <w:rPr>
          <w:rFonts w:ascii="Roboto" w:eastAsiaTheme="majorEastAsia" w:hAnsi="Roboto" w:cstheme="majorBidi"/>
          <w:bCs/>
          <w:sz w:val="22"/>
        </w:rPr>
      </w:pPr>
      <w:r w:rsidRPr="00044199">
        <w:rPr>
          <w:rFonts w:ascii="Roboto" w:eastAsiaTheme="majorEastAsia" w:hAnsi="Roboto" w:cstheme="majorBidi"/>
          <w:bCs/>
          <w:sz w:val="22"/>
        </w:rPr>
        <w:t>To independently deliver and optimise in vivo research in cancer immunotherapy, applying technical expertise to support experimental design, execution and analysis.</w:t>
      </w:r>
    </w:p>
    <w:p w14:paraId="6E74A9AE" w14:textId="2BB0617E" w:rsidR="00044199" w:rsidRPr="00044199" w:rsidRDefault="00044199" w:rsidP="00044199">
      <w:pPr>
        <w:rPr>
          <w:rFonts w:ascii="Roboto" w:eastAsiaTheme="majorEastAsia" w:hAnsi="Roboto" w:cstheme="majorBidi"/>
          <w:bCs/>
          <w:sz w:val="22"/>
        </w:rPr>
      </w:pPr>
      <w:r w:rsidRPr="00044199">
        <w:rPr>
          <w:rFonts w:ascii="Roboto" w:eastAsiaTheme="majorEastAsia" w:hAnsi="Roboto" w:cstheme="majorBidi"/>
          <w:bCs/>
          <w:sz w:val="22"/>
        </w:rPr>
        <w:t>The post holder will manage and perform in vivo studies, contribute to the development and refinement of experimental approaches, and ensure high standards of data quality, animal welfare and regulatory compliance.</w:t>
      </w:r>
    </w:p>
    <w:p w14:paraId="3642C055" w14:textId="3C0B044F" w:rsidR="00A2516E" w:rsidRPr="00722340" w:rsidRDefault="00044199" w:rsidP="00044199">
      <w:pPr>
        <w:rPr>
          <w:rFonts w:ascii="Roboto" w:hAnsi="Roboto"/>
          <w:b/>
          <w:bCs/>
          <w:sz w:val="22"/>
        </w:rPr>
      </w:pPr>
      <w:r w:rsidRPr="00044199">
        <w:rPr>
          <w:rFonts w:ascii="Roboto" w:eastAsiaTheme="majorEastAsia" w:hAnsi="Roboto" w:cstheme="majorBidi"/>
          <w:bCs/>
          <w:sz w:val="22"/>
        </w:rPr>
        <w:t>The role requires the application of judgement and technical knowledge to troubleshoot experiments, interpret results and support the wider research programme.</w:t>
      </w:r>
      <w:r w:rsidR="00000000">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7B3D115D" w14:textId="77777777" w:rsidR="00C81714" w:rsidRPr="00722340"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60%</w:t>
      </w:r>
    </w:p>
    <w:p w14:paraId="798D97E5" w14:textId="79AA2098" w:rsidR="00C81714" w:rsidRPr="008B0F71" w:rsidRDefault="005166F4" w:rsidP="00690F9E">
      <w:pPr>
        <w:pStyle w:val="ListParagraph"/>
        <w:ind w:left="1287" w:right="907"/>
        <w:contextualSpacing w:val="0"/>
        <w:rPr>
          <w:rFonts w:ascii="Roboto" w:hAnsi="Roboto"/>
          <w:color w:val="E73238" w:themeColor="accent2"/>
          <w:sz w:val="22"/>
        </w:rPr>
      </w:pPr>
      <w:r w:rsidRPr="005166F4">
        <w:rPr>
          <w:sz w:val="20"/>
          <w:szCs w:val="20"/>
        </w:rPr>
        <w:t>To plan, manage and deliver in vivo experiments using established and adapted techniques, including tumour models, administration of therapeutic agents, monitoring of disease progression and collection of biological samples, ensuring high-quality and reproducible data.</w:t>
      </w:r>
    </w:p>
    <w:p w14:paraId="48092400" w14:textId="77777777" w:rsidR="00C81714" w:rsidRPr="00BB07B8" w:rsidRDefault="00C81714" w:rsidP="00C81714">
      <w:pPr>
        <w:pStyle w:val="ListParagraph"/>
        <w:numPr>
          <w:ilvl w:val="0"/>
          <w:numId w:val="1"/>
        </w:numPr>
        <w:shd w:val="clear" w:color="auto" w:fill="C5D2DA" w:themeFill="background2" w:themeFillShade="E6"/>
        <w:ind w:left="9639" w:hanging="9639"/>
        <w:contextualSpacing w:val="0"/>
        <w:rPr>
          <w:rFonts w:ascii="Arial" w:hAnsi="Arial" w:cs="Arial"/>
          <w:sz w:val="22"/>
        </w:rPr>
      </w:pPr>
      <w:r>
        <w:rPr>
          <w:rFonts w:ascii="Roboto" w:hAnsi="Roboto"/>
          <w:b/>
          <w:bCs/>
          <w:color w:val="002E3B" w:themeColor="accent1"/>
          <w:sz w:val="22"/>
        </w:rPr>
        <w:t>20%</w:t>
      </w:r>
    </w:p>
    <w:p w14:paraId="045E854C" w14:textId="6416B166" w:rsidR="00C81714" w:rsidRPr="0064366F" w:rsidRDefault="00690F9E" w:rsidP="00C81714">
      <w:pPr>
        <w:pStyle w:val="ListParagraph"/>
        <w:ind w:left="1440" w:right="340"/>
        <w:jc w:val="both"/>
        <w:rPr>
          <w:rFonts w:ascii="Arial" w:hAnsi="Arial" w:cs="Arial"/>
          <w:sz w:val="22"/>
        </w:rPr>
      </w:pPr>
      <w:r w:rsidRPr="00690F9E">
        <w:rPr>
          <w:sz w:val="20"/>
          <w:szCs w:val="20"/>
        </w:rPr>
        <w:t>To perform and oversee animal procedures under a Home Office Personal Licence (PIL), including injections, tumour measurements, blood sampling and tissue collection, and to assess animal health, welfare and experimental endpoints in line with regulatory and ethical requirements.</w:t>
      </w:r>
    </w:p>
    <w:p w14:paraId="392C54C1" w14:textId="77777777" w:rsidR="00C81714" w:rsidRPr="00722340"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p>
    <w:p w14:paraId="75FDCC5A" w14:textId="21BD48E9" w:rsidR="00C81714" w:rsidRPr="00F82004" w:rsidRDefault="00690F9E" w:rsidP="00690F9E">
      <w:pPr>
        <w:pStyle w:val="ListParagraph"/>
        <w:ind w:right="340" w:firstLine="720"/>
        <w:rPr>
          <w:rFonts w:ascii="Arial" w:hAnsi="Arial" w:cs="Arial"/>
          <w:sz w:val="22"/>
        </w:rPr>
      </w:pPr>
      <w:r w:rsidRPr="00690F9E">
        <w:rPr>
          <w:sz w:val="20"/>
          <w:szCs w:val="20"/>
        </w:rPr>
        <w:t>To design and perform supporting in vitro experiments, including cell culture and flow cytometry, and integrate findings with in vivo data to support experimental objectives.</w:t>
      </w:r>
    </w:p>
    <w:p w14:paraId="24959FCB" w14:textId="77777777" w:rsidR="00C81714" w:rsidRPr="0064366F"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5</w:t>
      </w:r>
      <w:r w:rsidRPr="00722340">
        <w:rPr>
          <w:rFonts w:ascii="Roboto" w:hAnsi="Roboto"/>
          <w:b/>
          <w:bCs/>
          <w:color w:val="002E3B" w:themeColor="accent1"/>
          <w:sz w:val="22"/>
        </w:rPr>
        <w:t>%</w:t>
      </w:r>
      <w:r w:rsidRPr="0064366F">
        <w:rPr>
          <w:rFonts w:ascii="Roboto" w:hAnsi="Roboto"/>
          <w:sz w:val="22"/>
        </w:rPr>
        <w:t xml:space="preserve"> </w:t>
      </w:r>
    </w:p>
    <w:p w14:paraId="1B1FF568" w14:textId="1F85E584" w:rsidR="00C81714" w:rsidRPr="0064366F" w:rsidRDefault="00BC5EB0" w:rsidP="00BC5EB0">
      <w:pPr>
        <w:pStyle w:val="ListParagraph"/>
        <w:ind w:left="1440"/>
        <w:jc w:val="both"/>
        <w:rPr>
          <w:rFonts w:ascii="Arial" w:hAnsi="Arial" w:cs="Arial"/>
          <w:sz w:val="22"/>
        </w:rPr>
      </w:pPr>
      <w:r>
        <w:rPr>
          <w:sz w:val="20"/>
          <w:szCs w:val="20"/>
        </w:rPr>
        <w:t>T</w:t>
      </w:r>
      <w:r w:rsidRPr="00BC5EB0">
        <w:rPr>
          <w:sz w:val="20"/>
          <w:szCs w:val="20"/>
        </w:rPr>
        <w:t>o maintain, analyse and report accurate records of experimental work, including animal study data and regulatory documentation, ensuring compliance with Home Office regulations, licence conditions, health and safety requirements and good laboratory practice.</w:t>
      </w:r>
      <w:r w:rsidR="00C81714" w:rsidRPr="00593871">
        <w:rPr>
          <w:sz w:val="20"/>
          <w:szCs w:val="20"/>
        </w:rPr>
        <w:t>.</w:t>
      </w:r>
      <w:r w:rsidR="00C81714" w:rsidRPr="00743D78">
        <w:rPr>
          <w:rFonts w:ascii="Roboto" w:hAnsi="Roboto"/>
          <w:sz w:val="22"/>
        </w:rPr>
        <w:t xml:space="preserve">                          </w:t>
      </w:r>
    </w:p>
    <w:p w14:paraId="34165546" w14:textId="77777777" w:rsidR="00C81714" w:rsidRPr="0064366F" w:rsidRDefault="00C81714" w:rsidP="00C81714">
      <w:pPr>
        <w:pStyle w:val="ListParagraph"/>
        <w:ind w:left="1440"/>
        <w:rPr>
          <w:rFonts w:ascii="Arial" w:hAnsi="Arial" w:cs="Arial"/>
          <w:sz w:val="22"/>
        </w:rPr>
      </w:pPr>
    </w:p>
    <w:p w14:paraId="57D224A3" w14:textId="77777777" w:rsidR="00C81714" w:rsidRPr="00722340"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33D4629F" w14:textId="14560EEE" w:rsidR="00C81714" w:rsidRPr="0064366F" w:rsidRDefault="00BC5EB0" w:rsidP="00BC5EB0">
      <w:pPr>
        <w:pStyle w:val="ListParagraph"/>
        <w:ind w:left="1440" w:right="340"/>
        <w:rPr>
          <w:rFonts w:ascii="Arial" w:hAnsi="Arial" w:cs="Arial"/>
          <w:sz w:val="22"/>
        </w:rPr>
      </w:pPr>
      <w:r w:rsidRPr="00BC5EB0">
        <w:rPr>
          <w:sz w:val="20"/>
          <w:szCs w:val="20"/>
        </w:rPr>
        <w:t>To contribute to the management and continuous improvement of the laboratory environment, including equipment maintenance, consumables and stock control, ensuring efficient and safe operation.</w:t>
      </w:r>
      <w:r w:rsidR="00C81714" w:rsidRPr="00593871">
        <w:rPr>
          <w:sz w:val="20"/>
          <w:szCs w:val="20"/>
        </w:rPr>
        <w:t>.</w:t>
      </w:r>
      <w:r w:rsidR="00C81714" w:rsidRPr="00743D78">
        <w:rPr>
          <w:rFonts w:ascii="Roboto" w:hAnsi="Roboto"/>
          <w:sz w:val="22"/>
        </w:rPr>
        <w:t xml:space="preserve">                                                                                                                                                   </w:t>
      </w:r>
    </w:p>
    <w:p w14:paraId="75D84CB1" w14:textId="77777777" w:rsidR="00C81714" w:rsidRPr="00D35C63" w:rsidRDefault="00C81714" w:rsidP="00C81714">
      <w:pPr>
        <w:pStyle w:val="ListParagraph"/>
        <w:ind w:left="567" w:right="340"/>
        <w:rPr>
          <w:rFonts w:ascii="Arial" w:hAnsi="Arial" w:cs="Arial"/>
          <w:sz w:val="22"/>
        </w:rPr>
      </w:pPr>
    </w:p>
    <w:p w14:paraId="060327D4" w14:textId="77777777" w:rsidR="00C81714" w:rsidRPr="00722340" w:rsidRDefault="00C81714" w:rsidP="00C8171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1757BCDD" w14:textId="06844A08" w:rsidR="002B5854" w:rsidRPr="002B5854" w:rsidRDefault="00B94C7C" w:rsidP="00B94C7C">
      <w:pPr>
        <w:pStyle w:val="ListParagraph"/>
        <w:ind w:right="340" w:firstLine="720"/>
        <w:contextualSpacing w:val="0"/>
        <w:rPr>
          <w:rFonts w:ascii="Arial" w:hAnsi="Arial" w:cs="Arial"/>
          <w:sz w:val="22"/>
        </w:rPr>
      </w:pPr>
      <w:r w:rsidRPr="00B94C7C">
        <w:rPr>
          <w:sz w:val="20"/>
          <w:szCs w:val="20"/>
        </w:rPr>
        <w:t>To collaborate with researchers and external partners to support delivery of research projects, and to provide technical advice, training and guidance to students and junior staff where appropriate.</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Internal and external relationships:</w:t>
      </w:r>
    </w:p>
    <w:p w14:paraId="77185D01" w14:textId="12ED1D13" w:rsidR="00B60D18" w:rsidRPr="00B60D18" w:rsidRDefault="00B60D18" w:rsidP="00B60D18">
      <w:pPr>
        <w:rPr>
          <w:rFonts w:ascii="Roboto" w:hAnsi="Roboto"/>
          <w:sz w:val="22"/>
        </w:rPr>
      </w:pPr>
      <w:r w:rsidRPr="00B60D18">
        <w:rPr>
          <w:rFonts w:ascii="Roboto" w:hAnsi="Roboto"/>
          <w:sz w:val="22"/>
        </w:rPr>
        <w:t>Direct responsibility to PI</w:t>
      </w:r>
      <w:r w:rsidR="004E6817">
        <w:rPr>
          <w:rFonts w:ascii="Roboto" w:hAnsi="Roboto"/>
          <w:sz w:val="22"/>
        </w:rPr>
        <w:t>s</w:t>
      </w:r>
      <w:r w:rsidRPr="00B60D18">
        <w:rPr>
          <w:rFonts w:ascii="Roboto" w:hAnsi="Roboto"/>
          <w:sz w:val="22"/>
        </w:rPr>
        <w:t xml:space="preserve"> and senior researcher</w:t>
      </w:r>
      <w:r w:rsidR="00331127">
        <w:rPr>
          <w:rFonts w:ascii="Roboto" w:hAnsi="Roboto"/>
          <w:sz w:val="22"/>
        </w:rPr>
        <w:t>s</w:t>
      </w:r>
    </w:p>
    <w:p w14:paraId="7A27DFDD" w14:textId="7CB4DD34" w:rsidR="00A2516E" w:rsidRPr="00722340" w:rsidRDefault="00B60D18" w:rsidP="00B60D18">
      <w:pPr>
        <w:rPr>
          <w:rFonts w:ascii="Roboto" w:hAnsi="Roboto"/>
          <w:sz w:val="22"/>
        </w:rPr>
      </w:pPr>
      <w:r w:rsidRPr="00B60D18">
        <w:rPr>
          <w:rFonts w:ascii="Roboto" w:hAnsi="Roboto"/>
          <w:sz w:val="22"/>
        </w:rPr>
        <w:t>Work closely with collaborators within and beyond the University to support research delivery</w:t>
      </w:r>
      <w:r w:rsidR="00000000">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F198C7" w14:textId="77777777" w:rsidR="00967479" w:rsidRPr="007D0084" w:rsidRDefault="00967479" w:rsidP="00967479">
      <w:pPr>
        <w:rPr>
          <w:rFonts w:ascii="Roboto" w:hAnsi="Roboto"/>
          <w:sz w:val="22"/>
        </w:rPr>
      </w:pPr>
      <w:r w:rsidRPr="007D0084">
        <w:rPr>
          <w:rFonts w:ascii="Roboto" w:hAnsi="Roboto"/>
          <w:sz w:val="22"/>
        </w:rPr>
        <w:t xml:space="preserve">To be available to participate in fieldwork as required by the specified research project.  </w:t>
      </w:r>
    </w:p>
    <w:p w14:paraId="4F7EB407" w14:textId="24758921" w:rsidR="00967479" w:rsidRPr="007D0084" w:rsidRDefault="00026DDF" w:rsidP="00026DDF">
      <w:pPr>
        <w:rPr>
          <w:rFonts w:ascii="Roboto" w:hAnsi="Roboto"/>
          <w:sz w:val="22"/>
        </w:rPr>
      </w:pPr>
      <w:r w:rsidRPr="00026DDF">
        <w:rPr>
          <w:rFonts w:ascii="Roboto" w:hAnsi="Roboto"/>
          <w:sz w:val="22"/>
        </w:rPr>
        <w:t>To attend meetings and training events as required.</w:t>
      </w:r>
    </w:p>
    <w:p w14:paraId="41AB433A" w14:textId="5A6465D4" w:rsidR="00967479" w:rsidRDefault="009625D1" w:rsidP="00967479">
      <w:pPr>
        <w:rPr>
          <w:rFonts w:ascii="Roboto" w:hAnsi="Roboto" w:cs="Arial"/>
          <w:sz w:val="22"/>
        </w:rPr>
      </w:pPr>
      <w:r w:rsidRPr="009625D1">
        <w:rPr>
          <w:rFonts w:ascii="Roboto" w:hAnsi="Roboto" w:cs="Arial"/>
          <w:sz w:val="22"/>
        </w:rPr>
        <w:t>Some flexibility in working hours may be required to support experimental work.</w:t>
      </w:r>
    </w:p>
    <w:p w14:paraId="0C10382C" w14:textId="77777777" w:rsidR="009625D1" w:rsidRPr="00C32752" w:rsidRDefault="009625D1" w:rsidP="00967479">
      <w:pPr>
        <w:rPr>
          <w:sz w:val="20"/>
          <w:szCs w:val="20"/>
        </w:rPr>
      </w:pP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DC36702" w14:textId="77777777" w:rsidR="0007546B" w:rsidRDefault="0007546B" w:rsidP="0007546B">
      <w:pPr>
        <w:pStyle w:val="ListParagraph"/>
        <w:numPr>
          <w:ilvl w:val="0"/>
          <w:numId w:val="33"/>
        </w:numPr>
        <w:spacing w:after="90"/>
        <w:rPr>
          <w:rFonts w:ascii="Roboto" w:hAnsi="Roboto"/>
          <w:sz w:val="22"/>
        </w:rPr>
      </w:pPr>
      <w:r w:rsidRPr="0007546B">
        <w:rPr>
          <w:rFonts w:ascii="Roboto" w:hAnsi="Roboto"/>
          <w:sz w:val="22"/>
        </w:rPr>
        <w:t>Substantial and authoritative practical knowledge and experience in in vivo models within a research setting, supported by general theoretical understanding.</w:t>
      </w:r>
    </w:p>
    <w:p w14:paraId="7CC1CCC5" w14:textId="77777777" w:rsidR="0007546B" w:rsidRDefault="0007546B" w:rsidP="0007546B">
      <w:pPr>
        <w:pStyle w:val="ListParagraph"/>
        <w:numPr>
          <w:ilvl w:val="0"/>
          <w:numId w:val="33"/>
        </w:numPr>
        <w:spacing w:after="90"/>
        <w:rPr>
          <w:rFonts w:ascii="Roboto" w:hAnsi="Roboto"/>
          <w:sz w:val="22"/>
        </w:rPr>
      </w:pPr>
      <w:r w:rsidRPr="0007546B">
        <w:rPr>
          <w:rFonts w:ascii="Roboto" w:hAnsi="Roboto"/>
          <w:sz w:val="22"/>
        </w:rPr>
        <w:t>The required level of knowledge will normally have been gained through a combination of degree-level qualification (BSc or equivalent) in biological or biomedical sciences and relevant practical experience.</w:t>
      </w:r>
    </w:p>
    <w:p w14:paraId="2772103D" w14:textId="77777777" w:rsidR="0007546B" w:rsidRDefault="0007546B" w:rsidP="0007546B">
      <w:pPr>
        <w:pStyle w:val="ListParagraph"/>
        <w:numPr>
          <w:ilvl w:val="0"/>
          <w:numId w:val="33"/>
        </w:numPr>
        <w:spacing w:after="90"/>
        <w:rPr>
          <w:rFonts w:ascii="Roboto" w:hAnsi="Roboto"/>
          <w:sz w:val="22"/>
        </w:rPr>
      </w:pPr>
      <w:r w:rsidRPr="0007546B">
        <w:rPr>
          <w:rFonts w:ascii="Roboto" w:hAnsi="Roboto"/>
          <w:sz w:val="22"/>
        </w:rPr>
        <w:t>Current UK Home Office Personal Licence (PIL) with demonstrated competence in a range of in vivo procedures.</w:t>
      </w:r>
    </w:p>
    <w:p w14:paraId="3B8FDFFD" w14:textId="77777777" w:rsidR="0007546B" w:rsidRDefault="0007546B" w:rsidP="0007546B">
      <w:pPr>
        <w:pStyle w:val="ListParagraph"/>
        <w:numPr>
          <w:ilvl w:val="0"/>
          <w:numId w:val="33"/>
        </w:numPr>
        <w:spacing w:after="90"/>
        <w:rPr>
          <w:rFonts w:ascii="Roboto" w:hAnsi="Roboto"/>
          <w:sz w:val="22"/>
        </w:rPr>
      </w:pPr>
      <w:r w:rsidRPr="0007546B">
        <w:rPr>
          <w:rFonts w:ascii="Roboto" w:hAnsi="Roboto"/>
          <w:sz w:val="22"/>
        </w:rPr>
        <w:t>Strong knowledge of animal welfare regulations, Home Office requirements and good laboratory practice.</w:t>
      </w:r>
    </w:p>
    <w:p w14:paraId="74BED660" w14:textId="162C4641" w:rsidR="00425559" w:rsidRPr="0007546B" w:rsidRDefault="0007546B" w:rsidP="0007546B">
      <w:pPr>
        <w:pStyle w:val="ListParagraph"/>
        <w:numPr>
          <w:ilvl w:val="0"/>
          <w:numId w:val="33"/>
        </w:numPr>
        <w:spacing w:after="90"/>
        <w:rPr>
          <w:rFonts w:ascii="Roboto" w:hAnsi="Roboto"/>
          <w:sz w:val="22"/>
        </w:rPr>
      </w:pPr>
      <w:r w:rsidRPr="0007546B">
        <w:rPr>
          <w:rFonts w:ascii="Roboto" w:hAnsi="Roboto"/>
          <w:sz w:val="22"/>
        </w:rPr>
        <w:t>Experience of planning, troubleshooting and optimising experimental workflows, and interpreting experimental data to inform next steps.</w:t>
      </w:r>
    </w:p>
    <w:p w14:paraId="0CC25CFC" w14:textId="0B952BD2" w:rsidR="006D162A" w:rsidRPr="00425559" w:rsidRDefault="0004217C" w:rsidP="00FE5459">
      <w:pPr>
        <w:pStyle w:val="ListParagraph"/>
        <w:spacing w:after="90"/>
        <w:ind w:left="0"/>
        <w:rPr>
          <w:rFonts w:ascii="Roboto" w:hAnsi="Roboto"/>
          <w:sz w:val="22"/>
        </w:rPr>
      </w:pPr>
      <w:r w:rsidRPr="00425559">
        <w:rPr>
          <w:rFonts w:ascii="Roboto" w:hAnsi="Roboto"/>
          <w:color w:val="002E3B" w:themeColor="accent1"/>
          <w:sz w:val="22"/>
        </w:rPr>
        <w:t>Desirable</w:t>
      </w:r>
    </w:p>
    <w:p w14:paraId="1F537E2D" w14:textId="77777777" w:rsidR="00FE5459" w:rsidRDefault="00FE5459" w:rsidP="00FE5459">
      <w:pPr>
        <w:pStyle w:val="ListParagraph"/>
        <w:numPr>
          <w:ilvl w:val="0"/>
          <w:numId w:val="21"/>
        </w:numPr>
        <w:rPr>
          <w:rFonts w:ascii="Roboto" w:hAnsi="Roboto" w:cs="Arial"/>
          <w:sz w:val="22"/>
        </w:rPr>
      </w:pPr>
      <w:r w:rsidRPr="00FE5459">
        <w:rPr>
          <w:rFonts w:ascii="Roboto" w:hAnsi="Roboto" w:cs="Arial"/>
          <w:sz w:val="22"/>
        </w:rPr>
        <w:t>Experience with tumour models or cancer immunotherapy research</w:t>
      </w:r>
    </w:p>
    <w:p w14:paraId="343281EE" w14:textId="2CBE65C8" w:rsidR="00FE5459" w:rsidRPr="00FE5459" w:rsidRDefault="00FE5459" w:rsidP="00FE5459">
      <w:pPr>
        <w:pStyle w:val="ListParagraph"/>
        <w:numPr>
          <w:ilvl w:val="0"/>
          <w:numId w:val="21"/>
        </w:numPr>
        <w:rPr>
          <w:rFonts w:ascii="Roboto" w:hAnsi="Roboto" w:cs="Arial"/>
          <w:sz w:val="22"/>
        </w:rPr>
      </w:pPr>
      <w:r w:rsidRPr="00FE5459">
        <w:rPr>
          <w:rFonts w:ascii="Roboto" w:hAnsi="Roboto" w:cs="Arial"/>
          <w:sz w:val="22"/>
        </w:rPr>
        <w:t>Experience with cell culture and/or flow cytometry</w:t>
      </w:r>
    </w:p>
    <w:p w14:paraId="2A2FAB9A" w14:textId="306E9897" w:rsidR="00FE5459" w:rsidRPr="00FE5459" w:rsidRDefault="00FE5459" w:rsidP="00FE5459">
      <w:pPr>
        <w:pStyle w:val="ListParagraph"/>
        <w:numPr>
          <w:ilvl w:val="0"/>
          <w:numId w:val="21"/>
        </w:numPr>
        <w:rPr>
          <w:rFonts w:ascii="Roboto" w:hAnsi="Roboto" w:cs="Arial"/>
          <w:sz w:val="22"/>
        </w:rPr>
      </w:pPr>
      <w:r w:rsidRPr="00FE5459">
        <w:rPr>
          <w:rFonts w:ascii="Roboto" w:hAnsi="Roboto" w:cs="Arial"/>
          <w:sz w:val="22"/>
        </w:rPr>
        <w:t>Experience contributing to experimental design or method development</w:t>
      </w:r>
    </w:p>
    <w:p w14:paraId="311837F2" w14:textId="77777777" w:rsidR="00FE5459" w:rsidRDefault="00FE5459" w:rsidP="00FE5459">
      <w:pPr>
        <w:pStyle w:val="ListParagraph"/>
        <w:rPr>
          <w:rFonts w:ascii="Roboto" w:hAnsi="Roboto" w:cs="Arial"/>
          <w:sz w:val="22"/>
        </w:rPr>
      </w:pPr>
    </w:p>
    <w:p w14:paraId="1AEC6741" w14:textId="0926FF35" w:rsidR="0004217C" w:rsidRPr="002E123D" w:rsidRDefault="00000000" w:rsidP="00FE5459">
      <w:pPr>
        <w:pStyle w:val="ListParagraph"/>
        <w:rPr>
          <w:rFonts w:ascii="Roboto" w:hAnsi="Roboto" w:cs="Arial"/>
          <w:sz w:val="22"/>
        </w:rPr>
      </w:pPr>
      <w:r>
        <w:rPr>
          <w:b/>
          <w:bCs/>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451C36E" w14:textId="77777777" w:rsidR="00BD0E88" w:rsidRPr="00BD0E88" w:rsidRDefault="00BD0E88" w:rsidP="00BD0E88">
      <w:pPr>
        <w:pStyle w:val="ListParagraph"/>
        <w:numPr>
          <w:ilvl w:val="0"/>
          <w:numId w:val="22"/>
        </w:numPr>
        <w:rPr>
          <w:rFonts w:ascii="Roboto" w:hAnsi="Roboto"/>
          <w:sz w:val="22"/>
        </w:rPr>
      </w:pPr>
      <w:r w:rsidRPr="00BD0E88">
        <w:rPr>
          <w:rFonts w:ascii="Roboto" w:hAnsi="Roboto"/>
          <w:sz w:val="22"/>
        </w:rPr>
        <w:t>Work collaboratively and proactively with colleagues and stakeholders within and beyond the University to achieve outcomes.</w:t>
      </w:r>
    </w:p>
    <w:p w14:paraId="730127F0" w14:textId="77777777" w:rsidR="00BD0E88" w:rsidRPr="00BD0E88" w:rsidRDefault="00BD0E88" w:rsidP="00BD0E88">
      <w:pPr>
        <w:pStyle w:val="ListParagraph"/>
        <w:numPr>
          <w:ilvl w:val="0"/>
          <w:numId w:val="22"/>
        </w:numPr>
        <w:rPr>
          <w:rFonts w:ascii="Roboto" w:hAnsi="Roboto"/>
          <w:sz w:val="22"/>
        </w:rPr>
      </w:pPr>
      <w:r w:rsidRPr="00BD0E88">
        <w:rPr>
          <w:rFonts w:ascii="Roboto" w:hAnsi="Roboto"/>
          <w:sz w:val="22"/>
        </w:rPr>
        <w:t>Communicate effectively to develop understanding and achieve cooperation.</w:t>
      </w:r>
    </w:p>
    <w:p w14:paraId="53720CFE" w14:textId="7B56F548" w:rsidR="0004217C" w:rsidRPr="00BD0E88" w:rsidRDefault="00BD0E88" w:rsidP="00BD0E88">
      <w:pPr>
        <w:pStyle w:val="ListParagraph"/>
        <w:numPr>
          <w:ilvl w:val="0"/>
          <w:numId w:val="22"/>
        </w:numPr>
        <w:rPr>
          <w:rFonts w:ascii="Roboto" w:hAnsi="Roboto"/>
          <w:sz w:val="22"/>
        </w:rPr>
      </w:pPr>
      <w:r w:rsidRPr="00BD0E88">
        <w:rPr>
          <w:rFonts w:ascii="Roboto" w:hAnsi="Roboto"/>
          <w:sz w:val="22"/>
        </w:rPr>
        <w:t>Provide clear technical advice, guidance and support to students and junior staff.</w:t>
      </w:r>
      <w:r w:rsidR="00000000">
        <w:rPr>
          <w:b/>
          <w:bCs/>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D9213DE" w14:textId="77777777" w:rsidR="003B125A" w:rsidRDefault="003B125A" w:rsidP="003B125A">
      <w:pPr>
        <w:pStyle w:val="ListParagraph"/>
        <w:numPr>
          <w:ilvl w:val="0"/>
          <w:numId w:val="23"/>
        </w:numPr>
        <w:rPr>
          <w:rFonts w:ascii="Roboto" w:hAnsi="Roboto"/>
          <w:sz w:val="22"/>
        </w:rPr>
      </w:pPr>
      <w:r w:rsidRPr="003B125A">
        <w:rPr>
          <w:rFonts w:ascii="Roboto" w:hAnsi="Roboto"/>
          <w:sz w:val="22"/>
        </w:rPr>
        <w:t>Plan and progress a range of experimental activities within broad professional guidelines and established policies and procedures.</w:t>
      </w:r>
    </w:p>
    <w:p w14:paraId="4EB78921" w14:textId="35E7180A" w:rsidR="0004217C" w:rsidRPr="003B125A" w:rsidRDefault="003B125A" w:rsidP="003B125A">
      <w:pPr>
        <w:pStyle w:val="ListParagraph"/>
        <w:numPr>
          <w:ilvl w:val="0"/>
          <w:numId w:val="23"/>
        </w:numPr>
        <w:rPr>
          <w:rFonts w:ascii="Roboto" w:hAnsi="Roboto"/>
          <w:sz w:val="22"/>
        </w:rPr>
      </w:pPr>
      <w:r w:rsidRPr="003B125A">
        <w:rPr>
          <w:rFonts w:ascii="Roboto" w:hAnsi="Roboto"/>
          <w:sz w:val="22"/>
        </w:rPr>
        <w:t>Prioritise and organise work to meet project timelines and quality standards.</w:t>
      </w:r>
      <w:r w:rsidR="00000000">
        <w:rPr>
          <w:b/>
          <w:bCs/>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A055DA8" w14:textId="77777777" w:rsidR="003B125A" w:rsidRPr="003B125A" w:rsidRDefault="003B125A" w:rsidP="003B125A">
      <w:pPr>
        <w:pStyle w:val="ListParagraph"/>
        <w:numPr>
          <w:ilvl w:val="0"/>
          <w:numId w:val="32"/>
        </w:numPr>
        <w:rPr>
          <w:rFonts w:ascii="Roboto" w:hAnsi="Roboto"/>
          <w:sz w:val="22"/>
        </w:rPr>
      </w:pPr>
      <w:r w:rsidRPr="003B125A">
        <w:rPr>
          <w:rFonts w:ascii="Roboto" w:hAnsi="Roboto"/>
          <w:sz w:val="22"/>
        </w:rPr>
        <w:t>Develop an understanding of complex technical problems and apply professional knowledge and experience to resolve them.</w:t>
      </w:r>
    </w:p>
    <w:p w14:paraId="3650D233" w14:textId="77777777" w:rsidR="003B125A" w:rsidRPr="003B125A" w:rsidRDefault="003B125A" w:rsidP="003B125A">
      <w:pPr>
        <w:pStyle w:val="ListParagraph"/>
        <w:numPr>
          <w:ilvl w:val="0"/>
          <w:numId w:val="32"/>
        </w:numPr>
        <w:rPr>
          <w:rFonts w:ascii="Roboto" w:hAnsi="Roboto"/>
          <w:sz w:val="22"/>
        </w:rPr>
      </w:pPr>
      <w:r w:rsidRPr="003B125A">
        <w:rPr>
          <w:rFonts w:ascii="Roboto" w:hAnsi="Roboto"/>
          <w:sz w:val="22"/>
        </w:rPr>
        <w:t>Apply judgement to adapt and refine established techniques and experimental approaches.</w:t>
      </w:r>
    </w:p>
    <w:p w14:paraId="39189345" w14:textId="77DFB0ED" w:rsidR="00DA0322" w:rsidRPr="003B125A" w:rsidRDefault="003B125A" w:rsidP="003B125A">
      <w:pPr>
        <w:pStyle w:val="ListParagraph"/>
        <w:numPr>
          <w:ilvl w:val="0"/>
          <w:numId w:val="32"/>
        </w:numPr>
        <w:rPr>
          <w:rFonts w:ascii="Roboto" w:hAnsi="Roboto"/>
          <w:sz w:val="22"/>
        </w:rPr>
      </w:pPr>
      <w:r w:rsidRPr="003B125A">
        <w:rPr>
          <w:rFonts w:ascii="Roboto" w:hAnsi="Roboto"/>
          <w:sz w:val="22"/>
        </w:rPr>
        <w:t>Demonstrate awareness of developments in the field and how these may impact experimental work.</w:t>
      </w:r>
      <w:r w:rsidR="00000000">
        <w:rPr>
          <w:b/>
          <w:bCs/>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E7610AF"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A03A9">
            <w:rPr>
              <w:rFonts w:ascii="Roboto" w:hAnsi="Roboto"/>
              <w:sz w:val="22"/>
            </w:rPr>
            <w:t>Not applicable</w:t>
          </w:r>
        </w:sdtContent>
      </w:sdt>
    </w:p>
    <w:p w14:paraId="6D72D294" w14:textId="7489BBB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45024">
            <w:rPr>
              <w:rFonts w:ascii="Roboto" w:hAnsi="Roboto"/>
              <w:sz w:val="22"/>
            </w:rPr>
            <w:t>Not applicable</w:t>
          </w:r>
        </w:sdtContent>
      </w:sdt>
    </w:p>
    <w:p w14:paraId="439E5382" w14:textId="2F94FD5A"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45024">
            <w:rPr>
              <w:rFonts w:ascii="Roboto" w:hAnsi="Roboto"/>
              <w:sz w:val="22"/>
            </w:rPr>
            <w:t>Frequently 30-60% Time</w:t>
          </w:r>
        </w:sdtContent>
      </w:sdt>
    </w:p>
    <w:p w14:paraId="4268757E" w14:textId="16718F97"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F6276">
            <w:rPr>
              <w:rFonts w:ascii="Roboto" w:hAnsi="Roboto"/>
              <w:sz w:val="22"/>
            </w:rPr>
            <w:t>Occasionally &lt;30% Time</w:t>
          </w:r>
        </w:sdtContent>
      </w:sdt>
    </w:p>
    <w:p w14:paraId="0DF37314" w14:textId="5FFA6D52"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F6276">
            <w:rPr>
              <w:rFonts w:ascii="Roboto" w:hAnsi="Roboto"/>
              <w:sz w:val="22"/>
            </w:rPr>
            <w:t>Frequently 30-60% Time</w:t>
          </w:r>
        </w:sdtContent>
      </w:sdt>
    </w:p>
    <w:p w14:paraId="6CD09E59" w14:textId="0066120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1B09">
            <w:rPr>
              <w:rFonts w:ascii="Roboto" w:hAnsi="Roboto"/>
              <w:sz w:val="22"/>
            </w:rPr>
            <w:t>Not applicable</w:t>
          </w:r>
        </w:sdtContent>
      </w:sdt>
    </w:p>
    <w:p w14:paraId="6B0D0B35" w14:textId="4563E9A9"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1B09">
            <w:rPr>
              <w:rFonts w:ascii="Roboto" w:hAnsi="Roboto"/>
              <w:sz w:val="22"/>
            </w:rPr>
            <w:t>Not applicable</w:t>
          </w:r>
        </w:sdtContent>
      </w:sdt>
    </w:p>
    <w:p w14:paraId="2EB06464" w14:textId="39C84612"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41B09">
            <w:rPr>
              <w:rFonts w:ascii="Roboto" w:hAnsi="Roboto"/>
              <w:sz w:val="22"/>
            </w:rPr>
            <w:t>Not applicable</w:t>
          </w:r>
        </w:sdtContent>
      </w:sdt>
    </w:p>
    <w:p w14:paraId="4BF83A77" w14:textId="73D1E75E"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A3010">
            <w:rPr>
              <w:rFonts w:ascii="Roboto" w:hAnsi="Roboto"/>
              <w:sz w:val="22"/>
            </w:rPr>
            <w:t>Occasionally &lt;30% Time</w:t>
          </w:r>
        </w:sdtContent>
      </w:sdt>
    </w:p>
    <w:p w14:paraId="3705A0E3" w14:textId="1FC65C7A"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Occasionally &lt;30% Time</w:t>
          </w:r>
        </w:sdtContent>
      </w:sdt>
    </w:p>
    <w:p w14:paraId="4569F6DE" w14:textId="1921DA39"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Occasionally &lt;30% Time</w:t>
          </w:r>
        </w:sdtContent>
      </w:sdt>
    </w:p>
    <w:p w14:paraId="09342054" w14:textId="77FE72D2"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Not applicable</w:t>
          </w:r>
        </w:sdtContent>
      </w:sdt>
    </w:p>
    <w:p w14:paraId="5AEDA182" w14:textId="333F6B2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2E4D51">
            <w:rPr>
              <w:rFonts w:ascii="Roboto" w:hAnsi="Roboto"/>
              <w:sz w:val="22"/>
            </w:rPr>
            <w:t>Occasionally &lt;30% Time</w:t>
          </w:r>
        </w:sdtContent>
      </w:sdt>
    </w:p>
    <w:p w14:paraId="09F47BE6" w14:textId="7A500093"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Frequently 30-60% Time</w:t>
          </w:r>
        </w:sdtContent>
      </w:sdt>
    </w:p>
    <w:p w14:paraId="0AD28306" w14:textId="61CC1DD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Occasionally &lt;30% Time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9FB597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Not applicable</w:t>
          </w:r>
        </w:sdtContent>
      </w:sdt>
    </w:p>
    <w:p w14:paraId="3B6ECF44" w14:textId="3559584D"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Occasionally &lt;30% Time</w:t>
          </w:r>
        </w:sdtContent>
      </w:sdt>
    </w:p>
    <w:p w14:paraId="67472AEC" w14:textId="1014EC0D"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Occasionally &lt;30% Time</w:t>
          </w:r>
        </w:sdtContent>
      </w:sdt>
    </w:p>
    <w:p w14:paraId="22C8B5C5" w14:textId="451574C8"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Not applicable</w:t>
          </w:r>
        </w:sdtContent>
      </w:sdt>
    </w:p>
    <w:p w14:paraId="1DFE4DF6" w14:textId="76926994"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Not applicable</w:t>
          </w:r>
        </w:sdtContent>
      </w:sdt>
    </w:p>
    <w:p w14:paraId="00C83D2B" w14:textId="381DBA7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A52AE">
            <w:rPr>
              <w:rFonts w:ascii="Roboto" w:hAnsi="Roboto"/>
              <w:sz w:val="22"/>
            </w:rPr>
            <w:t>Frequently 30-60% Time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6D435DB"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B317E">
            <w:rPr>
              <w:rFonts w:ascii="Roboto" w:hAnsi="Roboto"/>
              <w:color w:val="000000" w:themeColor="text1"/>
              <w:sz w:val="22"/>
            </w:rPr>
            <w:t>Occasionally &lt;30% Time</w:t>
          </w:r>
        </w:sdtContent>
      </w:sdt>
    </w:p>
    <w:p w14:paraId="0E6DBFEF" w14:textId="178B776F"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B317E">
            <w:rPr>
              <w:rFonts w:ascii="Roboto" w:hAnsi="Roboto"/>
              <w:color w:val="000000" w:themeColor="text1"/>
              <w:sz w:val="22"/>
            </w:rPr>
            <w:t>Not applicable</w:t>
          </w:r>
        </w:sdtContent>
      </w:sdt>
    </w:p>
    <w:p w14:paraId="7DC707EF" w14:textId="0BC15AAA"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CB317E">
            <w:rPr>
              <w:rFonts w:ascii="Roboto" w:hAnsi="Roboto"/>
              <w:color w:val="000000" w:themeColor="text1"/>
              <w:sz w:val="22"/>
            </w:rPr>
            <w:t>Not applicable</w:t>
          </w:r>
        </w:sdtContent>
      </w:sdt>
    </w:p>
    <w:p w14:paraId="61509294" w14:textId="454AF6CB"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Constantly &gt;60% Time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F92832A"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4B1384D7" w14:textId="0A319D89"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70C1CBCD" w14:textId="27AB8EE0"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Not applicable</w:t>
          </w:r>
        </w:sdtContent>
      </w:sdt>
    </w:p>
    <w:p w14:paraId="34B9C7D7" w14:textId="19AAE2B7"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Frequently 30-60% Time</w:t>
          </w:r>
        </w:sdtContent>
      </w:sdt>
    </w:p>
    <w:p w14:paraId="3F4C3592" w14:textId="5AC344EB"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B317E">
            <w:rPr>
              <w:rFonts w:ascii="Roboto" w:hAnsi="Roboto"/>
              <w:color w:val="000000" w:themeColor="text1"/>
              <w:sz w:val="22"/>
            </w:rPr>
            <w:t>Not applicable</w:t>
          </w:r>
        </w:sdtContent>
      </w:sdt>
    </w:p>
    <w:p w14:paraId="55CD6C0F" w14:textId="7B5691F9"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090DDA05" w14:textId="61EABE61"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161D9DAF" w14:textId="7AC4E255"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Frequently 30-60% Time</w:t>
          </w:r>
        </w:sdtContent>
      </w:sdt>
    </w:p>
    <w:p w14:paraId="4F8D7B1F" w14:textId="23A1E9E6"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1BA0F00D" w14:textId="55C3140F"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096488D9" w14:textId="786ECC90"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352D76">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AF0B" w14:textId="77777777" w:rsidR="00FD1F4E" w:rsidRDefault="00FD1F4E" w:rsidP="00850136">
      <w:r>
        <w:separator/>
      </w:r>
    </w:p>
  </w:endnote>
  <w:endnote w:type="continuationSeparator" w:id="0">
    <w:p w14:paraId="28282E31" w14:textId="77777777" w:rsidR="00FD1F4E" w:rsidRDefault="00FD1F4E" w:rsidP="00850136">
      <w:r>
        <w:continuationSeparator/>
      </w:r>
    </w:p>
  </w:endnote>
  <w:endnote w:type="continuationNotice" w:id="1">
    <w:p w14:paraId="7226E88F" w14:textId="77777777" w:rsidR="00FD1F4E" w:rsidRDefault="00FD1F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8A77" w14:textId="77777777" w:rsidR="00FD1F4E" w:rsidRDefault="00FD1F4E" w:rsidP="00850136">
      <w:r>
        <w:separator/>
      </w:r>
    </w:p>
  </w:footnote>
  <w:footnote w:type="continuationSeparator" w:id="0">
    <w:p w14:paraId="685EF1BA" w14:textId="77777777" w:rsidR="00FD1F4E" w:rsidRDefault="00FD1F4E" w:rsidP="00850136">
      <w:r>
        <w:continuationSeparator/>
      </w:r>
    </w:p>
  </w:footnote>
  <w:footnote w:type="continuationNotice" w:id="1">
    <w:p w14:paraId="603D2024" w14:textId="77777777" w:rsidR="00FD1F4E" w:rsidRDefault="00FD1F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75117"/>
    <w:multiLevelType w:val="hybridMultilevel"/>
    <w:tmpl w:val="34842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95963"/>
    <w:multiLevelType w:val="hybridMultilevel"/>
    <w:tmpl w:val="B050906E"/>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4B227FF"/>
    <w:multiLevelType w:val="hybridMultilevel"/>
    <w:tmpl w:val="5528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73C54"/>
    <w:multiLevelType w:val="hybridMultilevel"/>
    <w:tmpl w:val="73A27B3E"/>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17AB3"/>
    <w:multiLevelType w:val="hybridMultilevel"/>
    <w:tmpl w:val="5D948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64A40"/>
    <w:multiLevelType w:val="hybridMultilevel"/>
    <w:tmpl w:val="8984FE5C"/>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D7246"/>
    <w:multiLevelType w:val="hybridMultilevel"/>
    <w:tmpl w:val="5FFC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B4C66"/>
    <w:multiLevelType w:val="hybridMultilevel"/>
    <w:tmpl w:val="92427EBE"/>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0B61AB1"/>
    <w:multiLevelType w:val="hybridMultilevel"/>
    <w:tmpl w:val="5762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8079E"/>
    <w:multiLevelType w:val="hybridMultilevel"/>
    <w:tmpl w:val="CE38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0D26754"/>
    <w:multiLevelType w:val="hybridMultilevel"/>
    <w:tmpl w:val="879ABE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9A75BA"/>
    <w:multiLevelType w:val="hybridMultilevel"/>
    <w:tmpl w:val="7CE61DF2"/>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5DA0048"/>
    <w:multiLevelType w:val="hybridMultilevel"/>
    <w:tmpl w:val="6034485A"/>
    <w:lvl w:ilvl="0" w:tplc="08090001">
      <w:start w:val="1"/>
      <w:numFmt w:val="bullet"/>
      <w:lvlText w:val=""/>
      <w:lvlJc w:val="left"/>
      <w:pPr>
        <w:ind w:left="1440" w:hanging="360"/>
      </w:pPr>
      <w:rPr>
        <w:rFonts w:ascii="Symbol" w:hAnsi="Symbol" w:hint="default"/>
        <w:color w:val="002E3B" w:themeColor="accent1"/>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65871A5"/>
    <w:multiLevelType w:val="hybridMultilevel"/>
    <w:tmpl w:val="4880A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3"/>
  </w:num>
  <w:num w:numId="2" w16cid:durableId="1468011908">
    <w:abstractNumId w:val="8"/>
  </w:num>
  <w:num w:numId="3" w16cid:durableId="1960061751">
    <w:abstractNumId w:val="7"/>
  </w:num>
  <w:num w:numId="4" w16cid:durableId="1331520153">
    <w:abstractNumId w:val="18"/>
  </w:num>
  <w:num w:numId="5" w16cid:durableId="1893731709">
    <w:abstractNumId w:val="10"/>
  </w:num>
  <w:num w:numId="6" w16cid:durableId="1357728833">
    <w:abstractNumId w:val="9"/>
  </w:num>
  <w:num w:numId="7" w16cid:durableId="1107307906">
    <w:abstractNumId w:val="3"/>
  </w:num>
  <w:num w:numId="8" w16cid:durableId="512182663">
    <w:abstractNumId w:val="0"/>
  </w:num>
  <w:num w:numId="9" w16cid:durableId="636883447">
    <w:abstractNumId w:val="26"/>
  </w:num>
  <w:num w:numId="10" w16cid:durableId="74933991">
    <w:abstractNumId w:val="27"/>
  </w:num>
  <w:num w:numId="11" w16cid:durableId="1388648237">
    <w:abstractNumId w:val="14"/>
  </w:num>
  <w:num w:numId="12" w16cid:durableId="206454054">
    <w:abstractNumId w:val="2"/>
  </w:num>
  <w:num w:numId="13" w16cid:durableId="543445794">
    <w:abstractNumId w:val="32"/>
  </w:num>
  <w:num w:numId="14" w16cid:durableId="812990400">
    <w:abstractNumId w:val="24"/>
  </w:num>
  <w:num w:numId="15" w16cid:durableId="198130965">
    <w:abstractNumId w:val="31"/>
  </w:num>
  <w:num w:numId="16" w16cid:durableId="327565812">
    <w:abstractNumId w:val="22"/>
  </w:num>
  <w:num w:numId="17" w16cid:durableId="1912082866">
    <w:abstractNumId w:val="12"/>
  </w:num>
  <w:num w:numId="18" w16cid:durableId="549614822">
    <w:abstractNumId w:val="23"/>
  </w:num>
  <w:num w:numId="19" w16cid:durableId="1862861831">
    <w:abstractNumId w:val="16"/>
  </w:num>
  <w:num w:numId="20" w16cid:durableId="2073849306">
    <w:abstractNumId w:val="17"/>
  </w:num>
  <w:num w:numId="21" w16cid:durableId="1499690198">
    <w:abstractNumId w:val="30"/>
  </w:num>
  <w:num w:numId="22" w16cid:durableId="1648168015">
    <w:abstractNumId w:val="21"/>
  </w:num>
  <w:num w:numId="23" w16cid:durableId="1943954043">
    <w:abstractNumId w:val="20"/>
  </w:num>
  <w:num w:numId="24" w16cid:durableId="576017318">
    <w:abstractNumId w:val="28"/>
  </w:num>
  <w:num w:numId="25" w16cid:durableId="1725829619">
    <w:abstractNumId w:val="4"/>
  </w:num>
  <w:num w:numId="26" w16cid:durableId="789588615">
    <w:abstractNumId w:val="19"/>
  </w:num>
  <w:num w:numId="27" w16cid:durableId="896162670">
    <w:abstractNumId w:val="11"/>
  </w:num>
  <w:num w:numId="28" w16cid:durableId="315034512">
    <w:abstractNumId w:val="6"/>
  </w:num>
  <w:num w:numId="29" w16cid:durableId="1797528591">
    <w:abstractNumId w:val="29"/>
  </w:num>
  <w:num w:numId="30" w16cid:durableId="1659576354">
    <w:abstractNumId w:val="25"/>
  </w:num>
  <w:num w:numId="31" w16cid:durableId="1763530925">
    <w:abstractNumId w:val="15"/>
  </w:num>
  <w:num w:numId="32" w16cid:durableId="585308872">
    <w:abstractNumId w:val="5"/>
  </w:num>
  <w:num w:numId="33" w16cid:durableId="47090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5C1C"/>
    <w:rsid w:val="00026DDF"/>
    <w:rsid w:val="0004133E"/>
    <w:rsid w:val="0004217C"/>
    <w:rsid w:val="00044199"/>
    <w:rsid w:val="00045024"/>
    <w:rsid w:val="000542EC"/>
    <w:rsid w:val="00060E27"/>
    <w:rsid w:val="0007546B"/>
    <w:rsid w:val="000A233E"/>
    <w:rsid w:val="000B219D"/>
    <w:rsid w:val="000C0931"/>
    <w:rsid w:val="000E34C2"/>
    <w:rsid w:val="00111D9F"/>
    <w:rsid w:val="00141B09"/>
    <w:rsid w:val="00142290"/>
    <w:rsid w:val="00145231"/>
    <w:rsid w:val="00150C28"/>
    <w:rsid w:val="001534C4"/>
    <w:rsid w:val="001546B1"/>
    <w:rsid w:val="001841C1"/>
    <w:rsid w:val="00194573"/>
    <w:rsid w:val="001A03A9"/>
    <w:rsid w:val="001A1855"/>
    <w:rsid w:val="001A2647"/>
    <w:rsid w:val="001A7FC3"/>
    <w:rsid w:val="001B067E"/>
    <w:rsid w:val="001B565F"/>
    <w:rsid w:val="001F0278"/>
    <w:rsid w:val="00207344"/>
    <w:rsid w:val="00225DB1"/>
    <w:rsid w:val="00231516"/>
    <w:rsid w:val="00232309"/>
    <w:rsid w:val="0023356F"/>
    <w:rsid w:val="00244212"/>
    <w:rsid w:val="00256C9F"/>
    <w:rsid w:val="00261075"/>
    <w:rsid w:val="00262782"/>
    <w:rsid w:val="002666B4"/>
    <w:rsid w:val="00270F82"/>
    <w:rsid w:val="00271808"/>
    <w:rsid w:val="00271BCD"/>
    <w:rsid w:val="0027747A"/>
    <w:rsid w:val="002A017F"/>
    <w:rsid w:val="002A5A94"/>
    <w:rsid w:val="002B2704"/>
    <w:rsid w:val="002B4D21"/>
    <w:rsid w:val="002B5854"/>
    <w:rsid w:val="002C7987"/>
    <w:rsid w:val="002D3DA8"/>
    <w:rsid w:val="002D75C9"/>
    <w:rsid w:val="002E123D"/>
    <w:rsid w:val="002E4D51"/>
    <w:rsid w:val="002F5411"/>
    <w:rsid w:val="00331127"/>
    <w:rsid w:val="00341D3D"/>
    <w:rsid w:val="00342593"/>
    <w:rsid w:val="00351A95"/>
    <w:rsid w:val="00352D76"/>
    <w:rsid w:val="0035739F"/>
    <w:rsid w:val="0039477A"/>
    <w:rsid w:val="003948DC"/>
    <w:rsid w:val="003979F4"/>
    <w:rsid w:val="003A34A2"/>
    <w:rsid w:val="003B125A"/>
    <w:rsid w:val="003C3F9A"/>
    <w:rsid w:val="00425559"/>
    <w:rsid w:val="00433544"/>
    <w:rsid w:val="0046680F"/>
    <w:rsid w:val="00482867"/>
    <w:rsid w:val="004A3DAA"/>
    <w:rsid w:val="004B0AC4"/>
    <w:rsid w:val="004C1070"/>
    <w:rsid w:val="004C2AD4"/>
    <w:rsid w:val="004C686A"/>
    <w:rsid w:val="004D27F7"/>
    <w:rsid w:val="004D46AB"/>
    <w:rsid w:val="004E6817"/>
    <w:rsid w:val="004E6E66"/>
    <w:rsid w:val="005166F4"/>
    <w:rsid w:val="00522222"/>
    <w:rsid w:val="00524720"/>
    <w:rsid w:val="00527707"/>
    <w:rsid w:val="00577C4D"/>
    <w:rsid w:val="00587D40"/>
    <w:rsid w:val="00593871"/>
    <w:rsid w:val="00595EEB"/>
    <w:rsid w:val="00597215"/>
    <w:rsid w:val="005B29A7"/>
    <w:rsid w:val="00601792"/>
    <w:rsid w:val="00633449"/>
    <w:rsid w:val="00640CC3"/>
    <w:rsid w:val="00663881"/>
    <w:rsid w:val="006807C5"/>
    <w:rsid w:val="00690F9E"/>
    <w:rsid w:val="00691C1C"/>
    <w:rsid w:val="006B3EA7"/>
    <w:rsid w:val="006B4AE2"/>
    <w:rsid w:val="006C3E01"/>
    <w:rsid w:val="006D162A"/>
    <w:rsid w:val="006E3F8E"/>
    <w:rsid w:val="0071445C"/>
    <w:rsid w:val="00722340"/>
    <w:rsid w:val="007229A2"/>
    <w:rsid w:val="00750F66"/>
    <w:rsid w:val="00783F34"/>
    <w:rsid w:val="007A0463"/>
    <w:rsid w:val="007B287A"/>
    <w:rsid w:val="007C1E8C"/>
    <w:rsid w:val="007C4472"/>
    <w:rsid w:val="007C5D52"/>
    <w:rsid w:val="007D0084"/>
    <w:rsid w:val="007D5C4A"/>
    <w:rsid w:val="007E07F7"/>
    <w:rsid w:val="007E77F9"/>
    <w:rsid w:val="007F70FC"/>
    <w:rsid w:val="00812F3B"/>
    <w:rsid w:val="00814EC6"/>
    <w:rsid w:val="00843FFA"/>
    <w:rsid w:val="00850136"/>
    <w:rsid w:val="00863C12"/>
    <w:rsid w:val="0087579B"/>
    <w:rsid w:val="00883B4C"/>
    <w:rsid w:val="00886EF0"/>
    <w:rsid w:val="008A448A"/>
    <w:rsid w:val="008B0F71"/>
    <w:rsid w:val="008C1110"/>
    <w:rsid w:val="008F1F12"/>
    <w:rsid w:val="00901D2D"/>
    <w:rsid w:val="00910ECD"/>
    <w:rsid w:val="0093666C"/>
    <w:rsid w:val="00936CA7"/>
    <w:rsid w:val="00954453"/>
    <w:rsid w:val="009548CE"/>
    <w:rsid w:val="009603B6"/>
    <w:rsid w:val="009608CA"/>
    <w:rsid w:val="009625D1"/>
    <w:rsid w:val="00967479"/>
    <w:rsid w:val="009A54D1"/>
    <w:rsid w:val="009B5AE1"/>
    <w:rsid w:val="009C137A"/>
    <w:rsid w:val="009D1D17"/>
    <w:rsid w:val="009E5166"/>
    <w:rsid w:val="00A013BA"/>
    <w:rsid w:val="00A0785D"/>
    <w:rsid w:val="00A17007"/>
    <w:rsid w:val="00A2516E"/>
    <w:rsid w:val="00A40716"/>
    <w:rsid w:val="00A41986"/>
    <w:rsid w:val="00A4265C"/>
    <w:rsid w:val="00A44A80"/>
    <w:rsid w:val="00A5097B"/>
    <w:rsid w:val="00A54B12"/>
    <w:rsid w:val="00A574E8"/>
    <w:rsid w:val="00A64E71"/>
    <w:rsid w:val="00A70FDA"/>
    <w:rsid w:val="00A74C90"/>
    <w:rsid w:val="00A80128"/>
    <w:rsid w:val="00A868E9"/>
    <w:rsid w:val="00AA19E4"/>
    <w:rsid w:val="00AA762D"/>
    <w:rsid w:val="00AC0B34"/>
    <w:rsid w:val="00AE1158"/>
    <w:rsid w:val="00AE42F0"/>
    <w:rsid w:val="00AF1077"/>
    <w:rsid w:val="00B0102B"/>
    <w:rsid w:val="00B34344"/>
    <w:rsid w:val="00B34C8F"/>
    <w:rsid w:val="00B60D18"/>
    <w:rsid w:val="00B9140F"/>
    <w:rsid w:val="00B94C7C"/>
    <w:rsid w:val="00BA0543"/>
    <w:rsid w:val="00BA4938"/>
    <w:rsid w:val="00BB1088"/>
    <w:rsid w:val="00BC389C"/>
    <w:rsid w:val="00BC5EB0"/>
    <w:rsid w:val="00BC7B1C"/>
    <w:rsid w:val="00BD0E88"/>
    <w:rsid w:val="00BD5FBF"/>
    <w:rsid w:val="00BF1AA2"/>
    <w:rsid w:val="00C32752"/>
    <w:rsid w:val="00C37E2C"/>
    <w:rsid w:val="00C42348"/>
    <w:rsid w:val="00C6007A"/>
    <w:rsid w:val="00C66AF8"/>
    <w:rsid w:val="00C721CF"/>
    <w:rsid w:val="00C81714"/>
    <w:rsid w:val="00C836E2"/>
    <w:rsid w:val="00C8433E"/>
    <w:rsid w:val="00C86602"/>
    <w:rsid w:val="00C8781A"/>
    <w:rsid w:val="00C9549D"/>
    <w:rsid w:val="00CA52AE"/>
    <w:rsid w:val="00CB1D5C"/>
    <w:rsid w:val="00CB317E"/>
    <w:rsid w:val="00CB500A"/>
    <w:rsid w:val="00CC42EE"/>
    <w:rsid w:val="00CC5817"/>
    <w:rsid w:val="00CC6D04"/>
    <w:rsid w:val="00CD4E5C"/>
    <w:rsid w:val="00CE7509"/>
    <w:rsid w:val="00CE75C9"/>
    <w:rsid w:val="00CF12EC"/>
    <w:rsid w:val="00CF2A12"/>
    <w:rsid w:val="00CF5BAC"/>
    <w:rsid w:val="00D03506"/>
    <w:rsid w:val="00D33249"/>
    <w:rsid w:val="00D41E20"/>
    <w:rsid w:val="00D56D51"/>
    <w:rsid w:val="00D56E08"/>
    <w:rsid w:val="00D57621"/>
    <w:rsid w:val="00D63100"/>
    <w:rsid w:val="00D632BD"/>
    <w:rsid w:val="00D72713"/>
    <w:rsid w:val="00D86E92"/>
    <w:rsid w:val="00D93DE0"/>
    <w:rsid w:val="00DA0322"/>
    <w:rsid w:val="00DC222E"/>
    <w:rsid w:val="00DD3B0F"/>
    <w:rsid w:val="00E11F85"/>
    <w:rsid w:val="00E13B1E"/>
    <w:rsid w:val="00E34E87"/>
    <w:rsid w:val="00E35221"/>
    <w:rsid w:val="00E37A82"/>
    <w:rsid w:val="00E416F9"/>
    <w:rsid w:val="00E43D84"/>
    <w:rsid w:val="00E51761"/>
    <w:rsid w:val="00E66DC9"/>
    <w:rsid w:val="00E76E9F"/>
    <w:rsid w:val="00E87318"/>
    <w:rsid w:val="00E907DE"/>
    <w:rsid w:val="00E9479D"/>
    <w:rsid w:val="00EC182A"/>
    <w:rsid w:val="00EC6636"/>
    <w:rsid w:val="00ED18E3"/>
    <w:rsid w:val="00EF14A1"/>
    <w:rsid w:val="00F46BA1"/>
    <w:rsid w:val="00F51161"/>
    <w:rsid w:val="00F56318"/>
    <w:rsid w:val="00F73EF4"/>
    <w:rsid w:val="00F74ADA"/>
    <w:rsid w:val="00F95DE6"/>
    <w:rsid w:val="00FA3010"/>
    <w:rsid w:val="00FB22C4"/>
    <w:rsid w:val="00FB273D"/>
    <w:rsid w:val="00FC191A"/>
    <w:rsid w:val="00FC69C2"/>
    <w:rsid w:val="00FD1F4E"/>
    <w:rsid w:val="00FD6F9A"/>
    <w:rsid w:val="00FD7026"/>
    <w:rsid w:val="00FE3660"/>
    <w:rsid w:val="00FE5459"/>
    <w:rsid w:val="00FF627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table" w:customStyle="1" w:styleId="SUTable">
    <w:name w:val="SU Table"/>
    <w:basedOn w:val="TableNormal"/>
    <w:semiHidden/>
    <w:rsid w:val="002F5411"/>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6B4AE2"/>
    <w:pPr>
      <w:numPr>
        <w:numId w:val="18"/>
      </w:numPr>
      <w:tabs>
        <w:tab w:val="clear" w:pos="714"/>
      </w:tabs>
      <w:overflowPunct w:val="0"/>
      <w:autoSpaceDE w:val="0"/>
      <w:autoSpaceDN w:val="0"/>
      <w:adjustRightInd w:val="0"/>
      <w:spacing w:before="60" w:after="60"/>
      <w:textAlignment w:val="baseline"/>
    </w:pPr>
    <w:rPr>
      <w:rFonts w:eastAsia="Times New Roman" w:cs="Times New Roman"/>
      <w:kern w:val="0"/>
      <w:sz w:val="18"/>
      <w:szCs w:val="20"/>
      <w:lang w:eastAsia="en-GB"/>
      <w14:ligatures w14:val="none"/>
    </w:rPr>
  </w:style>
  <w:style w:type="paragraph" w:styleId="ListBullet3">
    <w:name w:val="List Bullet 3"/>
    <w:basedOn w:val="Normal"/>
    <w:rsid w:val="007F70FC"/>
    <w:pPr>
      <w:numPr>
        <w:numId w:val="19"/>
      </w:numPr>
      <w:tabs>
        <w:tab w:val="clear" w:pos="1072"/>
      </w:tabs>
      <w:overflowPunct w:val="0"/>
      <w:autoSpaceDE w:val="0"/>
      <w:autoSpaceDN w:val="0"/>
      <w:adjustRightInd w:val="0"/>
      <w:spacing w:before="60" w:after="60"/>
      <w:ind w:left="0" w:firstLine="0"/>
      <w:textAlignment w:val="baseline"/>
    </w:pPr>
    <w:rPr>
      <w:rFonts w:eastAsia="Times New Roman" w:cs="Times New Roman"/>
      <w:kern w:val="0"/>
      <w:sz w:val="18"/>
      <w:szCs w:val="20"/>
      <w:lang w:eastAsia="en-GB"/>
      <w14:ligatures w14:val="none"/>
    </w:rPr>
  </w:style>
  <w:style w:type="paragraph" w:customStyle="1" w:styleId="AgendaItem">
    <w:name w:val="Agenda Item"/>
    <w:basedOn w:val="Normal"/>
    <w:rsid w:val="00691C1C"/>
    <w:pPr>
      <w:numPr>
        <w:numId w:val="20"/>
      </w:numPr>
      <w:overflowPunct w:val="0"/>
      <w:autoSpaceDE w:val="0"/>
      <w:autoSpaceDN w:val="0"/>
      <w:adjustRightInd w:val="0"/>
      <w:spacing w:before="60" w:after="140"/>
      <w:textAlignment w:val="baseline"/>
    </w:pPr>
    <w:rPr>
      <w:rFonts w:eastAsia="Times New Roman" w:cs="Times New Roman"/>
      <w:kern w:val="0"/>
      <w:sz w:val="18"/>
      <w:szCs w:val="20"/>
      <w:lang w:eastAsia="en-GB"/>
      <w14:ligatures w14:val="none"/>
    </w:rPr>
  </w:style>
  <w:style w:type="paragraph" w:styleId="NormalWeb">
    <w:name w:val="Normal (Web)"/>
    <w:basedOn w:val="Normal"/>
    <w:uiPriority w:val="99"/>
    <w:semiHidden/>
    <w:unhideWhenUsed/>
    <w:rsid w:val="0039477A"/>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359CE"/>
    <w:rsid w:val="000A5732"/>
    <w:rsid w:val="000B41E7"/>
    <w:rsid w:val="00154E51"/>
    <w:rsid w:val="00231516"/>
    <w:rsid w:val="00256C9F"/>
    <w:rsid w:val="00261075"/>
    <w:rsid w:val="00262782"/>
    <w:rsid w:val="002B2704"/>
    <w:rsid w:val="002D3DA8"/>
    <w:rsid w:val="00351A95"/>
    <w:rsid w:val="004C2AD4"/>
    <w:rsid w:val="00595EEB"/>
    <w:rsid w:val="00601792"/>
    <w:rsid w:val="006807C5"/>
    <w:rsid w:val="00727B4D"/>
    <w:rsid w:val="00783F34"/>
    <w:rsid w:val="007D5C4A"/>
    <w:rsid w:val="008C1110"/>
    <w:rsid w:val="00936CA7"/>
    <w:rsid w:val="009548CE"/>
    <w:rsid w:val="00961673"/>
    <w:rsid w:val="009B5AE1"/>
    <w:rsid w:val="00A00793"/>
    <w:rsid w:val="00A17007"/>
    <w:rsid w:val="00A54B12"/>
    <w:rsid w:val="00A60B70"/>
    <w:rsid w:val="00B609BE"/>
    <w:rsid w:val="00B76E0F"/>
    <w:rsid w:val="00BD58AE"/>
    <w:rsid w:val="00C04435"/>
    <w:rsid w:val="00C04E33"/>
    <w:rsid w:val="00C124CB"/>
    <w:rsid w:val="00C6007A"/>
    <w:rsid w:val="00CB500A"/>
    <w:rsid w:val="00CC5817"/>
    <w:rsid w:val="00D32258"/>
    <w:rsid w:val="00D72713"/>
    <w:rsid w:val="00DC222E"/>
    <w:rsid w:val="00E11F85"/>
    <w:rsid w:val="00E2711B"/>
    <w:rsid w:val="00E37A82"/>
    <w:rsid w:val="00E51761"/>
    <w:rsid w:val="00E9479D"/>
    <w:rsid w:val="00ED18E3"/>
    <w:rsid w:val="00FB273D"/>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B4B138DD-F547-496B-93C0-4D3F898E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1441</Words>
  <Characters>8823</Characters>
  <Application>Microsoft Office Word</Application>
  <DocSecurity>0</DocSecurity>
  <Lines>226</Lines>
  <Paragraphs>176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Salah Mansour</cp:lastModifiedBy>
  <cp:revision>15</cp:revision>
  <dcterms:created xsi:type="dcterms:W3CDTF">2026-03-20T12:38:00Z</dcterms:created>
  <dcterms:modified xsi:type="dcterms:W3CDTF">2026-03-20T12:48:00Z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